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/>
        </w:rPr>
      </w:pPr>
      <w:r>
        <w:rPr>
          <w:rFonts w:hint="eastAsia"/>
        </w:rPr>
        <w:t>计算机的组成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最底层是计算机硬件,往上是操作系统,再往上是软件,然后计算机再通过计算机网络与其他的计算机互联互通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计算机硬件能识别的数据 0 和 1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通过低/高电平来分别表示0/1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低/高电平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如 打火飞的小电流为低电平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 xml:space="preserve">   比卡丘放的电10万伏为高电平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cpu 或 内存上的针脚就是用来发收 0和1的,多个针脚表示可以同时传递多个0和1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cpu 与 内存等是如何传递 0/1?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通过主板上的印刷电路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第一章 计算机系统概述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计算机系统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硬件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主机,外设(键盘等)等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软件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系统软件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用来管理整个计算机系统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操作系统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数据库管理系统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标准程序库(函数库)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网络软件(实现TCP协议的模块等)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语言处理程序(把高级语言编译成低级的机器语言程序等)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服务程序(调试代码程序等)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应用软件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按任务需要编制的各种程序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微信,抖音等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计算机性能的好坏取决于 软 和 硬 功能的总和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硬件的发展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第一代 电子管时代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第二代 晶体管时代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第三代 中小规模集成电路时代(操作系统的产生)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第四代 大规模,超大规模集成电路时代(微处理器CPU的产生)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计算机的发展趋势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更微型,多用途型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手机,智能手表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更巨型,超高速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超级计算机</w:t>
      </w:r>
    </w:p>
    <w:p>
      <w:pPr>
        <w:ind w:firstLine="420" w:firstLineChars="0"/>
      </w:pP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早其的冯诺依曼机(先了解架构)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left="420" w:leftChars="0" w:firstLine="420" w:firstLineChars="0"/>
      </w:pPr>
      <w:r>
        <w:drawing>
          <wp:inline distT="0" distB="0" distL="114300" distR="114300">
            <wp:extent cx="5271135" cy="3197860"/>
            <wp:effectExtent l="0" t="0" r="12065" b="254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97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程序代码或数据过通输入设备--&gt;存储器,控制器分析存储器的指令并让运算器运行,得出的结果通过输出设备输出</w:t>
      </w:r>
    </w:p>
    <w:p>
      <w:p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输入设备输出设备也称 I/O设备</w:t>
      </w:r>
    </w:p>
    <w:p>
      <w:pPr>
        <w:ind w:left="420" w:leftChars="0" w:firstLine="420" w:firstLineChars="0"/>
      </w:pPr>
    </w:p>
    <w:p>
      <w:pPr>
        <w:ind w:left="420" w:leftChars="0" w:firstLine="420" w:firstLineChars="0"/>
      </w:pP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在计算机系以中,软件和硬件在逻辑上是等效的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对于乘法运算,可以设一个专门的硬件电路实现乘法运算,也可以用软件的方式,</w:t>
      </w:r>
    </w:p>
    <w:p>
      <w:pPr>
        <w:ind w:left="420" w:leftChars="0" w:firstLine="420" w:firstLineChars="0"/>
      </w:pPr>
      <w:r>
        <w:drawing>
          <wp:inline distT="0" distB="0" distL="114300" distR="114300">
            <wp:extent cx="5269230" cy="3051810"/>
            <wp:effectExtent l="0" t="0" r="1270" b="889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051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缺点,数据要通过运算器中转,运算能力会降低</w:t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现在计算机的结构</w:t>
      </w:r>
    </w:p>
    <w:p>
      <w:pPr>
        <w:ind w:left="420" w:leftChars="0" w:firstLine="420" w:firstLineChars="0"/>
      </w:pPr>
      <w:r>
        <w:drawing>
          <wp:inline distT="0" distB="0" distL="114300" distR="114300">
            <wp:extent cx="5271770" cy="3254375"/>
            <wp:effectExtent l="0" t="0" r="11430" b="952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254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 w:leftChars="0" w:firstLine="420" w:firstLineChars="0"/>
      </w:pP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个人理解运处器不再负责中转,只负责运算,效率提各项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运算器与控制器联系紧密,所以都被整合到同一蕊片中(cpu)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</w:p>
    <w:p>
      <w:pPr>
        <w:ind w:left="420" w:leftChars="0"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硬件里的主机部分之主存储器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left="420" w:leftChars="0" w:firstLine="420" w:firstLineChars="0"/>
      </w:pPr>
      <w:r>
        <w:drawing>
          <wp:inline distT="0" distB="0" distL="114300" distR="114300">
            <wp:extent cx="4337050" cy="3003550"/>
            <wp:effectExtent l="0" t="0" r="6350" b="635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337050" cy="300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 w:leftChars="0" w:firstLine="420" w:firstLineChars="0"/>
        <w:rPr>
          <w:rFonts w:hint="default"/>
          <w:lang w:val="en-US" w:eastAsia="zh-CN"/>
        </w:rPr>
      </w:pPr>
    </w:p>
    <w:p>
      <w:pPr>
        <w:ind w:left="420" w:leftChars="0" w:firstLine="420" w:firstLineChars="0"/>
      </w:pPr>
      <w:r>
        <w:drawing>
          <wp:inline distT="0" distB="0" distL="114300" distR="114300">
            <wp:extent cx="5273675" cy="3061970"/>
            <wp:effectExtent l="0" t="0" r="9525" b="1143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06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运算器</w:t>
      </w:r>
    </w:p>
    <w:p>
      <w:pPr>
        <w:ind w:left="420" w:leftChars="0" w:firstLine="420" w:firstLineChars="0"/>
      </w:pPr>
      <w:r>
        <w:drawing>
          <wp:inline distT="0" distB="0" distL="114300" distR="114300">
            <wp:extent cx="5269865" cy="2777490"/>
            <wp:effectExtent l="0" t="0" r="635" b="381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77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ALU才是核心,其它三个是存放运算结果的多且功能也不一样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控制器</w:t>
      </w:r>
    </w:p>
    <w:p>
      <w:pPr>
        <w:ind w:left="420" w:leftChars="0" w:firstLine="420" w:firstLineChars="0"/>
      </w:pPr>
      <w:r>
        <w:drawing>
          <wp:inline distT="0" distB="0" distL="114300" distR="114300">
            <wp:extent cx="4540250" cy="2901950"/>
            <wp:effectExtent l="0" t="0" r="6350" b="635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40250" cy="290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 w:eastAsiaTheme="minor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计算机的工作工程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若 a=2 b=3 c=1</w:t>
      </w:r>
    </w:p>
    <w:p>
      <w:p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Y=a*b + c</w:t>
      </w:r>
    </w:p>
    <w:p>
      <w:pPr>
        <w:ind w:left="420" w:leftChars="0"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9865" cy="2912110"/>
            <wp:effectExtent l="0" t="0" r="635" b="889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12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1260" w:leftChars="0" w:firstLine="420" w:firstLineChars="0"/>
        <w:rPr>
          <w:rFonts w:hint="default"/>
          <w:lang w:val="en-US" w:eastAsia="zh-CN"/>
        </w:rPr>
      </w:pP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以上为a=2 的内部工作原理,之后 pc + 1 --&gt; pc 读取下一条指令,后面类似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指令和数据就是机器语言,高级语言都会被编译成为机器语言让硬件能够读取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计算机系统的层次结构</w:t>
      </w:r>
    </w:p>
    <w:p>
      <w:pPr>
        <w:ind w:firstLine="420" w:firstLineChars="0"/>
      </w:pPr>
      <w:r>
        <w:drawing>
          <wp:inline distT="0" distB="0" distL="114300" distR="114300">
            <wp:extent cx="5273675" cy="3105150"/>
            <wp:effectExtent l="0" t="0" r="9525" b="635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10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一条取数指令由之前知道可能要9个步聚(取读分析指令等),9个微指令来完成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</w:pPr>
      <w:r>
        <w:drawing>
          <wp:inline distT="0" distB="0" distL="114300" distR="114300">
            <wp:extent cx="5273040" cy="2998470"/>
            <wp:effectExtent l="0" t="0" r="10160" b="1143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98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计算机的性能指标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存储器(内存)</w:t>
      </w:r>
    </w:p>
    <w:p>
      <w:pPr>
        <w:ind w:firstLine="420" w:firstLineChars="0"/>
      </w:pPr>
      <w:r>
        <w:drawing>
          <wp:inline distT="0" distB="0" distL="114300" distR="114300">
            <wp:extent cx="5266690" cy="2978785"/>
            <wp:effectExtent l="0" t="0" r="3810" b="571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78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 B是字节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CPU的性能指标</w:t>
      </w:r>
    </w:p>
    <w:p>
      <w:pPr>
        <w:ind w:left="420" w:leftChars="0" w:firstLine="420" w:firstLineChars="0"/>
      </w:pPr>
      <w:r>
        <w:drawing>
          <wp:inline distT="0" distB="0" distL="114300" distR="114300">
            <wp:extent cx="5271135" cy="3201035"/>
            <wp:effectExtent l="0" t="0" r="12065" b="1206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201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 w:leftChars="0" w:firstLine="420" w:firstLineChars="0"/>
      </w:pPr>
    </w:p>
    <w:p>
      <w:pPr>
        <w:ind w:left="420" w:leftChars="0"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3122295"/>
            <wp:effectExtent l="0" t="0" r="2540" b="190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122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"/>
  <w:zoom w:percent="10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1767A2"/>
    <w:rsid w:val="01E77810"/>
    <w:rsid w:val="03FA1C7B"/>
    <w:rsid w:val="05020C8B"/>
    <w:rsid w:val="0DCB33AB"/>
    <w:rsid w:val="0E190DB4"/>
    <w:rsid w:val="105B5A01"/>
    <w:rsid w:val="17FF015C"/>
    <w:rsid w:val="19D83E25"/>
    <w:rsid w:val="2D8E6483"/>
    <w:rsid w:val="38494F6F"/>
    <w:rsid w:val="3AE230D1"/>
    <w:rsid w:val="424C34F8"/>
    <w:rsid w:val="42E3162D"/>
    <w:rsid w:val="44CD5C33"/>
    <w:rsid w:val="4A97383F"/>
    <w:rsid w:val="4C411AF2"/>
    <w:rsid w:val="4CE87527"/>
    <w:rsid w:val="52EB79B5"/>
    <w:rsid w:val="569A36BA"/>
    <w:rsid w:val="57AB4D94"/>
    <w:rsid w:val="58A63EF6"/>
    <w:rsid w:val="598A5E5F"/>
    <w:rsid w:val="60FE2C93"/>
    <w:rsid w:val="663B0EE3"/>
    <w:rsid w:val="68465A98"/>
    <w:rsid w:val="6B6E44DB"/>
    <w:rsid w:val="759323F5"/>
    <w:rsid w:val="796B16BC"/>
    <w:rsid w:val="7C897659"/>
    <w:rsid w:val="7DC2553F"/>
    <w:rsid w:val="7FD23D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8" Type="http://schemas.openxmlformats.org/officeDocument/2006/relationships/fontTable" Target="fontTable.xml"/><Relationship Id="rId17" Type="http://schemas.openxmlformats.org/officeDocument/2006/relationships/customXml" Target="../customXml/item1.xml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793</TotalTime>
  <ScaleCrop>false</ScaleCrop>
  <LinksUpToDate>false</LinksUpToDate>
  <CharactersWithSpaces>0</CharactersWithSpaces>
  <Application>WPS Office_11.1.0.10132_F1E327BC-269C-435d-A152-05C5408002CA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2020-11-10T08:29:19Z</dcterms:created>
  <dc:creator>leison</dc:creator>
  <cp:lastModifiedBy>leison</cp:lastModifiedBy>
  <dcterms:modified xsi:type="dcterms:W3CDTF">2020-11-12T11:38:49Z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2052-11.1.0.10132</vt:lpwstr>
  </property>
</Properties>
</file>